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E8B" w:rsidRDefault="005C0E8B" w:rsidP="005C0E8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十七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现代诗二首</w:t>
      </w:r>
    </w:p>
    <w:p w:rsidR="005C0E8B" w:rsidRPr="001D2193" w:rsidRDefault="005C0E8B" w:rsidP="005C0E8B">
      <w:pPr>
        <w:jc w:val="center"/>
        <w:rPr>
          <w:b/>
          <w:sz w:val="28"/>
          <w:szCs w:val="28"/>
        </w:rPr>
      </w:pPr>
      <w:r w:rsidRPr="001D2193">
        <w:rPr>
          <w:rFonts w:hint="eastAsia"/>
          <w:sz w:val="28"/>
          <w:szCs w:val="28"/>
        </w:rPr>
        <w:t>《我爱这土地》</w:t>
      </w:r>
      <w:r w:rsidRPr="001D2193">
        <w:rPr>
          <w:rFonts w:hint="eastAsia"/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《雨巷》</w:t>
      </w:r>
    </w:p>
    <w:p w:rsidR="005C0E8B" w:rsidRPr="001D2193" w:rsidRDefault="005C0E8B" w:rsidP="005C0E8B">
      <w:pPr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学习要求：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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熟读并背诵，把握诗歌的内在旋律与和谐节奏。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2</w:t>
      </w:r>
      <w:r w:rsidRPr="001D2193">
        <w:rPr>
          <w:rFonts w:hint="eastAsia"/>
          <w:sz w:val="28"/>
          <w:szCs w:val="28"/>
        </w:rPr>
        <w:t>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感受诗歌中</w:t>
      </w:r>
      <w:proofErr w:type="gramStart"/>
      <w:r w:rsidRPr="001D2193">
        <w:rPr>
          <w:rFonts w:hint="eastAsia"/>
          <w:sz w:val="28"/>
          <w:szCs w:val="28"/>
        </w:rPr>
        <w:t>涌动着</w:t>
      </w:r>
      <w:proofErr w:type="gramEnd"/>
      <w:r w:rsidRPr="001D2193">
        <w:rPr>
          <w:rFonts w:hint="eastAsia"/>
          <w:sz w:val="28"/>
          <w:szCs w:val="28"/>
        </w:rPr>
        <w:t>的激情，理解诗歌意象，体会诗人真挚的情感。</w:t>
      </w:r>
      <w:r w:rsidRPr="001D2193">
        <w:rPr>
          <w:sz w:val="28"/>
          <w:szCs w:val="28"/>
        </w:rPr>
        <w:t xml:space="preserve"> 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3</w:t>
      </w:r>
      <w:r w:rsidRPr="001D2193">
        <w:rPr>
          <w:rFonts w:hint="eastAsia"/>
          <w:sz w:val="28"/>
          <w:szCs w:val="28"/>
        </w:rPr>
        <w:t>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品味诗歌富有表现力的语言。</w:t>
      </w:r>
      <w:r w:rsidRPr="001D2193">
        <w:rPr>
          <w:sz w:val="28"/>
          <w:szCs w:val="28"/>
        </w:rPr>
        <w:t xml:space="preserve"> 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建议学时：</w:t>
      </w:r>
      <w:r w:rsidRPr="001D2193">
        <w:rPr>
          <w:sz w:val="28"/>
          <w:szCs w:val="28"/>
        </w:rPr>
        <w:t xml:space="preserve">  </w:t>
      </w:r>
      <w:r w:rsidRPr="001D2193">
        <w:rPr>
          <w:rFonts w:hint="eastAsia"/>
          <w:sz w:val="28"/>
          <w:szCs w:val="28"/>
        </w:rPr>
        <w:t>二学时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第一学时：熟读诗歌，了解作者写作背景，感受诗歌中</w:t>
      </w:r>
      <w:proofErr w:type="gramStart"/>
      <w:r w:rsidRPr="001D2193">
        <w:rPr>
          <w:rFonts w:hint="eastAsia"/>
          <w:sz w:val="28"/>
          <w:szCs w:val="28"/>
        </w:rPr>
        <w:t>涌动着</w:t>
      </w:r>
      <w:proofErr w:type="gramEnd"/>
      <w:r w:rsidRPr="001D2193">
        <w:rPr>
          <w:rFonts w:hint="eastAsia"/>
          <w:sz w:val="28"/>
          <w:szCs w:val="28"/>
        </w:rPr>
        <w:t>的激情，把握诗歌主题。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第二学时：理解诗歌意象，体会诗人真挚的情感。品味诗歌富有表现力的语言。</w:t>
      </w:r>
    </w:p>
    <w:p w:rsidR="005C0E8B" w:rsidRPr="001D2193" w:rsidRDefault="005C0E8B" w:rsidP="005C0E8B">
      <w:pPr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学习过程</w:t>
      </w:r>
    </w:p>
    <w:p w:rsidR="005C0E8B" w:rsidRPr="001D2193" w:rsidRDefault="005C0E8B" w:rsidP="005C0E8B">
      <w:pPr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一、</w:t>
      </w:r>
      <w:r w:rsidRPr="001D2193">
        <w:rPr>
          <w:b/>
          <w:sz w:val="28"/>
          <w:szCs w:val="28"/>
        </w:rPr>
        <w:t xml:space="preserve"> </w:t>
      </w:r>
      <w:r w:rsidRPr="001D2193">
        <w:rPr>
          <w:rFonts w:hint="eastAsia"/>
          <w:b/>
          <w:sz w:val="28"/>
          <w:szCs w:val="28"/>
        </w:rPr>
        <w:t>课前学习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（一）学法指导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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熟读并背诵诗歌，试着体会诗歌的意象美和韵律美。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（二）知识积累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识记下列加点字读音。</w:t>
      </w:r>
    </w:p>
    <w:p w:rsidR="005C0E8B" w:rsidRPr="001D2193" w:rsidRDefault="005C0E8B" w:rsidP="005C0E8B">
      <w:pPr>
        <w:rPr>
          <w:sz w:val="28"/>
          <w:szCs w:val="28"/>
          <w:em w:val="dot"/>
        </w:rPr>
      </w:pPr>
      <w:r w:rsidRPr="001D2193">
        <w:rPr>
          <w:rFonts w:hint="eastAsia"/>
          <w:sz w:val="28"/>
          <w:szCs w:val="28"/>
          <w:em w:val="dot"/>
        </w:rPr>
        <w:t>彷</w:t>
      </w:r>
      <w:r w:rsidRPr="001D2193">
        <w:rPr>
          <w:rFonts w:hint="eastAsia"/>
          <w:sz w:val="28"/>
          <w:szCs w:val="28"/>
        </w:rPr>
        <w:t>徨（</w:t>
      </w:r>
      <w:r w:rsidRPr="001D2193">
        <w:rPr>
          <w:sz w:val="28"/>
          <w:szCs w:val="28"/>
        </w:rPr>
        <w:t>p</w:t>
      </w:r>
      <w:r w:rsidRPr="001D2193">
        <w:rPr>
          <w:rFonts w:ascii="宋体" w:hAnsi="宋体" w:hint="eastAsia"/>
          <w:sz w:val="28"/>
          <w:szCs w:val="28"/>
        </w:rPr>
        <w:t>á</w:t>
      </w:r>
      <w:proofErr w:type="spellStart"/>
      <w:r w:rsidRPr="001D2193">
        <w:rPr>
          <w:sz w:val="28"/>
          <w:szCs w:val="28"/>
        </w:rPr>
        <w:t>ng</w:t>
      </w:r>
      <w:proofErr w:type="spellEnd"/>
      <w:r w:rsidRPr="001D2193">
        <w:rPr>
          <w:rFonts w:hint="eastAsia"/>
          <w:sz w:val="28"/>
          <w:szCs w:val="28"/>
        </w:rPr>
        <w:t>）寂</w:t>
      </w:r>
      <w:r w:rsidRPr="001D2193">
        <w:rPr>
          <w:rFonts w:hint="eastAsia"/>
          <w:sz w:val="28"/>
          <w:szCs w:val="28"/>
          <w:em w:val="dot"/>
        </w:rPr>
        <w:t>寥</w:t>
      </w:r>
      <w:r w:rsidRPr="001D2193">
        <w:rPr>
          <w:rFonts w:hint="eastAsia"/>
          <w:sz w:val="28"/>
          <w:szCs w:val="28"/>
        </w:rPr>
        <w:t>（</w:t>
      </w:r>
      <w:r w:rsidRPr="001D2193">
        <w:rPr>
          <w:sz w:val="28"/>
          <w:szCs w:val="28"/>
        </w:rPr>
        <w:t>li</w:t>
      </w:r>
      <w:r w:rsidRPr="001D2193">
        <w:rPr>
          <w:rFonts w:ascii="宋体" w:hAnsi="宋体" w:hint="eastAsia"/>
          <w:sz w:val="28"/>
          <w:szCs w:val="28"/>
        </w:rPr>
        <w:t>á</w:t>
      </w:r>
      <w:r w:rsidRPr="001D2193">
        <w:rPr>
          <w:sz w:val="28"/>
          <w:szCs w:val="28"/>
        </w:rPr>
        <w:t>o</w:t>
      </w:r>
      <w:r w:rsidRPr="001D2193">
        <w:rPr>
          <w:rFonts w:hint="eastAsia"/>
          <w:sz w:val="28"/>
          <w:szCs w:val="28"/>
        </w:rPr>
        <w:t>）</w:t>
      </w:r>
      <w:r w:rsidRPr="001D2193">
        <w:rPr>
          <w:sz w:val="28"/>
          <w:szCs w:val="28"/>
          <w:em w:val="dot"/>
        </w:rPr>
        <w:t xml:space="preserve"> </w:t>
      </w:r>
      <w:r w:rsidRPr="001D2193">
        <w:rPr>
          <w:rFonts w:hint="eastAsia"/>
          <w:sz w:val="28"/>
          <w:szCs w:val="28"/>
          <w:em w:val="dot"/>
        </w:rPr>
        <w:t>彳亍</w:t>
      </w:r>
      <w:r w:rsidRPr="001D2193">
        <w:rPr>
          <w:rFonts w:hint="eastAsia"/>
          <w:sz w:val="28"/>
          <w:szCs w:val="28"/>
        </w:rPr>
        <w:t>（</w:t>
      </w:r>
      <w:proofErr w:type="spellStart"/>
      <w:r w:rsidRPr="001D2193">
        <w:rPr>
          <w:sz w:val="28"/>
          <w:szCs w:val="28"/>
        </w:rPr>
        <w:t>ch</w:t>
      </w:r>
      <w:proofErr w:type="spellEnd"/>
      <w:r w:rsidRPr="001D2193">
        <w:rPr>
          <w:rFonts w:ascii="宋体" w:hAnsi="宋体" w:hint="eastAsia"/>
          <w:sz w:val="28"/>
          <w:szCs w:val="28"/>
        </w:rPr>
        <w:t xml:space="preserve">ì </w:t>
      </w:r>
      <w:proofErr w:type="spellStart"/>
      <w:r w:rsidRPr="001D2193">
        <w:rPr>
          <w:rFonts w:ascii="宋体" w:hAnsi="宋体" w:hint="eastAsia"/>
          <w:sz w:val="28"/>
          <w:szCs w:val="28"/>
        </w:rPr>
        <w:t>ch</w:t>
      </w:r>
      <w:proofErr w:type="spellEnd"/>
      <w:r w:rsidRPr="001D2193">
        <w:rPr>
          <w:rFonts w:ascii="宋体" w:hAnsi="宋体" w:hint="eastAsia"/>
          <w:sz w:val="28"/>
          <w:szCs w:val="28"/>
        </w:rPr>
        <w:t>ù</w:t>
      </w:r>
      <w:r w:rsidRPr="001D2193">
        <w:rPr>
          <w:sz w:val="28"/>
          <w:szCs w:val="28"/>
        </w:rPr>
        <w:t xml:space="preserve">  </w:t>
      </w:r>
      <w:r w:rsidRPr="001D2193">
        <w:rPr>
          <w:rFonts w:hint="eastAsia"/>
          <w:sz w:val="28"/>
          <w:szCs w:val="28"/>
        </w:rPr>
        <w:t>）</w:t>
      </w:r>
      <w:r w:rsidRPr="001D2193">
        <w:rPr>
          <w:rFonts w:hint="eastAsia"/>
          <w:sz w:val="28"/>
          <w:szCs w:val="28"/>
          <w:em w:val="dot"/>
        </w:rPr>
        <w:t>惆怅</w:t>
      </w:r>
      <w:r w:rsidRPr="001D2193">
        <w:rPr>
          <w:rFonts w:hint="eastAsia"/>
          <w:sz w:val="28"/>
          <w:szCs w:val="28"/>
        </w:rPr>
        <w:t>（</w:t>
      </w:r>
      <w:proofErr w:type="spellStart"/>
      <w:r w:rsidRPr="001D2193">
        <w:rPr>
          <w:sz w:val="28"/>
          <w:szCs w:val="28"/>
        </w:rPr>
        <w:t>ch</w:t>
      </w:r>
      <w:proofErr w:type="spellEnd"/>
      <w:r w:rsidRPr="001D2193">
        <w:rPr>
          <w:rFonts w:ascii="宋体" w:hAnsi="宋体" w:hint="eastAsia"/>
          <w:sz w:val="28"/>
          <w:szCs w:val="28"/>
        </w:rPr>
        <w:t>ó</w:t>
      </w:r>
      <w:r w:rsidRPr="001D2193">
        <w:rPr>
          <w:sz w:val="28"/>
          <w:szCs w:val="28"/>
        </w:rPr>
        <w:t xml:space="preserve">u </w:t>
      </w:r>
      <w:proofErr w:type="spellStart"/>
      <w:r w:rsidRPr="001D2193">
        <w:rPr>
          <w:sz w:val="28"/>
          <w:szCs w:val="28"/>
        </w:rPr>
        <w:t>ch</w:t>
      </w:r>
      <w:proofErr w:type="spellEnd"/>
      <w:r w:rsidRPr="001D2193">
        <w:rPr>
          <w:rFonts w:ascii="宋体" w:hAnsi="宋体" w:hint="eastAsia"/>
          <w:sz w:val="28"/>
          <w:szCs w:val="28"/>
        </w:rPr>
        <w:t>à</w:t>
      </w:r>
      <w:proofErr w:type="spellStart"/>
      <w:r w:rsidRPr="001D2193">
        <w:rPr>
          <w:sz w:val="28"/>
          <w:szCs w:val="28"/>
        </w:rPr>
        <w:t>ng</w:t>
      </w:r>
      <w:proofErr w:type="spellEnd"/>
      <w:r w:rsidRPr="001D2193">
        <w:rPr>
          <w:rFonts w:hint="eastAsia"/>
          <w:sz w:val="28"/>
          <w:szCs w:val="28"/>
        </w:rPr>
        <w:t>）</w:t>
      </w:r>
      <w:proofErr w:type="gramStart"/>
      <w:r w:rsidRPr="001D2193">
        <w:rPr>
          <w:rFonts w:hint="eastAsia"/>
          <w:sz w:val="28"/>
          <w:szCs w:val="28"/>
        </w:rPr>
        <w:t>颓</w:t>
      </w:r>
      <w:r w:rsidRPr="001D2193">
        <w:rPr>
          <w:rFonts w:hint="eastAsia"/>
          <w:sz w:val="28"/>
          <w:szCs w:val="28"/>
          <w:em w:val="dot"/>
        </w:rPr>
        <w:t>圮</w:t>
      </w:r>
      <w:proofErr w:type="gramEnd"/>
      <w:r w:rsidRPr="001D2193">
        <w:rPr>
          <w:sz w:val="28"/>
          <w:szCs w:val="28"/>
          <w:em w:val="dot"/>
        </w:rPr>
        <w:t xml:space="preserve"> </w:t>
      </w:r>
      <w:r w:rsidRPr="001D2193">
        <w:rPr>
          <w:rFonts w:hint="eastAsia"/>
          <w:sz w:val="28"/>
          <w:szCs w:val="28"/>
        </w:rPr>
        <w:t>（</w:t>
      </w:r>
      <w:r w:rsidRPr="001D2193">
        <w:rPr>
          <w:sz w:val="28"/>
          <w:szCs w:val="28"/>
        </w:rPr>
        <w:t>p</w:t>
      </w:r>
      <w:r w:rsidRPr="001D2193">
        <w:rPr>
          <w:rFonts w:ascii="宋体" w:hAnsi="宋体" w:hint="eastAsia"/>
          <w:sz w:val="28"/>
          <w:szCs w:val="28"/>
        </w:rPr>
        <w:t>ǐ</w:t>
      </w:r>
      <w:r w:rsidRPr="001D2193">
        <w:rPr>
          <w:rFonts w:hint="eastAsia"/>
          <w:sz w:val="28"/>
          <w:szCs w:val="28"/>
        </w:rPr>
        <w:t>）</w:t>
      </w:r>
      <w:r w:rsidRPr="001D2193">
        <w:rPr>
          <w:sz w:val="28"/>
          <w:szCs w:val="28"/>
          <w:em w:val="dot"/>
        </w:rPr>
        <w:t xml:space="preserve"> 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2</w:t>
      </w:r>
      <w:r w:rsidRPr="001D2193">
        <w:rPr>
          <w:rFonts w:hint="eastAsia"/>
          <w:sz w:val="28"/>
          <w:szCs w:val="28"/>
        </w:rPr>
        <w:t>记住下列词语。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彷徨：走来走去，犹豫不决，不知往哪个方向去。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lastRenderedPageBreak/>
        <w:t>寂寥：寂静，空旷。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彳亍：形容小步慢走或时走时停。</w:t>
      </w:r>
    </w:p>
    <w:p w:rsidR="005C0E8B" w:rsidRPr="001D2193" w:rsidRDefault="005C0E8B" w:rsidP="005C0E8B">
      <w:pPr>
        <w:rPr>
          <w:sz w:val="28"/>
          <w:szCs w:val="28"/>
        </w:rPr>
      </w:pPr>
      <w:proofErr w:type="gramStart"/>
      <w:r w:rsidRPr="001D2193">
        <w:rPr>
          <w:rFonts w:hint="eastAsia"/>
          <w:sz w:val="28"/>
          <w:szCs w:val="28"/>
        </w:rPr>
        <w:t>颓圮</w:t>
      </w:r>
      <w:proofErr w:type="gramEnd"/>
      <w:r w:rsidRPr="001D2193">
        <w:rPr>
          <w:rFonts w:hint="eastAsia"/>
          <w:sz w:val="28"/>
          <w:szCs w:val="28"/>
        </w:rPr>
        <w:t>：坍塌，倒塌。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3</w:t>
      </w:r>
      <w:r w:rsidRPr="001D2193">
        <w:rPr>
          <w:rFonts w:hint="eastAsia"/>
          <w:sz w:val="28"/>
          <w:szCs w:val="28"/>
        </w:rPr>
        <w:t>文学常识</w:t>
      </w:r>
    </w:p>
    <w:p w:rsidR="005C0E8B" w:rsidRPr="001D2193" w:rsidRDefault="005C0E8B" w:rsidP="001D2193">
      <w:pPr>
        <w:ind w:firstLineChars="200" w:firstLine="562"/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作者简介</w:t>
      </w:r>
    </w:p>
    <w:p w:rsidR="005C0E8B" w:rsidRPr="001D2193" w:rsidRDefault="005C0E8B" w:rsidP="001D2193">
      <w:pPr>
        <w:ind w:firstLineChars="200" w:firstLine="560"/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艾青（</w:t>
      </w:r>
      <w:r w:rsidRPr="001D2193">
        <w:rPr>
          <w:sz w:val="28"/>
          <w:szCs w:val="28"/>
        </w:rPr>
        <w:t>1910—1996</w:t>
      </w:r>
      <w:r w:rsidRPr="001D2193">
        <w:rPr>
          <w:rFonts w:hint="eastAsia"/>
          <w:sz w:val="28"/>
          <w:szCs w:val="28"/>
        </w:rPr>
        <w:t>），原名蒋海澄，浙江省金华人，中国现代诗人。被认为是中国现代诗的代表诗人之一。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主要作品有《大堰河</w:t>
      </w:r>
      <w:r w:rsidRPr="001D2193">
        <w:rPr>
          <w:sz w:val="28"/>
          <w:szCs w:val="28"/>
        </w:rPr>
        <w:t>-</w:t>
      </w:r>
      <w:r w:rsidRPr="001D2193">
        <w:rPr>
          <w:rFonts w:hint="eastAsia"/>
          <w:sz w:val="28"/>
          <w:szCs w:val="28"/>
        </w:rPr>
        <w:t>我的保姆》《艾青诗选》。其诗歌内容：一般是描写太阳、火把、黎明等有象征性的事物，表达他对旧社会的黑暗和恐怖的痛恨以及对黎明、光明、希望的向往与追求。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诗歌风格上：解放前，艾青以深沉、激越、奔放的笔触诅咒黑暗，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讴歌光明；建国后，又一如既往地歌颂人民，礼赞光明，思考人生。他的“归来”之歌，内容更为广泛，思想更为浑厚，情感更为深沉，手法更为多样，艺术更为圆熟。建国后出版的诗集有《欢呼集》《宝石的红星》《海岬上》《春天》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《归来的歌》《彩色的诗》《域外集》，实践着他“朴素、单纯、集中、明快”的诗歌美学主张。</w:t>
      </w:r>
      <w:r w:rsidRPr="001D2193">
        <w:rPr>
          <w:sz w:val="28"/>
          <w:szCs w:val="28"/>
        </w:rPr>
        <w:t xml:space="preserve"> </w:t>
      </w:r>
    </w:p>
    <w:p w:rsidR="005C0E8B" w:rsidRPr="001D2193" w:rsidRDefault="005C0E8B" w:rsidP="001D2193">
      <w:pPr>
        <w:ind w:firstLineChars="200" w:firstLine="562"/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创作背景</w:t>
      </w:r>
    </w:p>
    <w:p w:rsidR="005C0E8B" w:rsidRPr="001D2193" w:rsidRDefault="005C0E8B" w:rsidP="001D2193">
      <w:pPr>
        <w:ind w:firstLineChars="150" w:firstLine="420"/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《我爱这土地》写于抗日战争开始后的</w:t>
      </w:r>
      <w:r w:rsidRPr="001D2193">
        <w:rPr>
          <w:sz w:val="28"/>
          <w:szCs w:val="28"/>
        </w:rPr>
        <w:t xml:space="preserve"> 1938 </w:t>
      </w:r>
      <w:r w:rsidRPr="001D2193">
        <w:rPr>
          <w:rFonts w:hint="eastAsia"/>
          <w:sz w:val="28"/>
          <w:szCs w:val="28"/>
        </w:rPr>
        <w:t>年。当时日本侵略军连续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攻占了华北、华东、华南的广大地区，所到之处疯狂肆虐，妄图摧毁中国人民的抵抗意志。中国人民奋起抵抗，进行了不屈不挠的斗争。诗人在国土沦丧、民族危亡的关头，满怀对祖国的挚爱和对侵略者的仇恨，写下了这首慷慨激昂的诗。</w:t>
      </w:r>
    </w:p>
    <w:p w:rsidR="005C0E8B" w:rsidRPr="001D2193" w:rsidRDefault="005C0E8B" w:rsidP="001D2193">
      <w:pPr>
        <w:ind w:firstLineChars="200" w:firstLine="562"/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lastRenderedPageBreak/>
        <w:t>作者简介</w:t>
      </w:r>
    </w:p>
    <w:p w:rsidR="005C0E8B" w:rsidRPr="001D2193" w:rsidRDefault="005C0E8B" w:rsidP="001D2193">
      <w:pPr>
        <w:ind w:firstLineChars="200" w:firstLine="560"/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戴望舒（</w:t>
      </w:r>
      <w:r w:rsidRPr="001D2193">
        <w:rPr>
          <w:sz w:val="28"/>
          <w:szCs w:val="28"/>
        </w:rPr>
        <w:t>1905—1950</w:t>
      </w:r>
      <w:r w:rsidRPr="001D2193">
        <w:rPr>
          <w:rFonts w:hint="eastAsia"/>
          <w:sz w:val="28"/>
          <w:szCs w:val="28"/>
        </w:rPr>
        <w:t>），浙江杭县人，现代诗人。他是中国新诗发展中“现代派”的代表诗人，主要有诗集《我的记忆》（包括《旧锦囊》、《雨巷》、《我的记忆》三辑，于</w:t>
      </w:r>
      <w:r w:rsidRPr="001D2193">
        <w:rPr>
          <w:sz w:val="28"/>
          <w:szCs w:val="28"/>
        </w:rPr>
        <w:t>1929</w:t>
      </w:r>
      <w:r w:rsidRPr="001D2193">
        <w:rPr>
          <w:rFonts w:hint="eastAsia"/>
          <w:sz w:val="28"/>
          <w:szCs w:val="28"/>
        </w:rPr>
        <w:t>年出版）、《望舒草》等。成名作《雨巷》被叶圣陶先生誉为“替新诗的音节开了一个新的纪元”，作者也由于此诗获得“雨巷诗人”的称号。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戴望</w:t>
      </w:r>
      <w:proofErr w:type="gramStart"/>
      <w:r w:rsidRPr="001D2193">
        <w:rPr>
          <w:rFonts w:hint="eastAsia"/>
          <w:sz w:val="28"/>
          <w:szCs w:val="28"/>
        </w:rPr>
        <w:t>舒还是</w:t>
      </w:r>
      <w:proofErr w:type="gramEnd"/>
      <w:r w:rsidRPr="001D2193">
        <w:rPr>
          <w:rFonts w:hint="eastAsia"/>
          <w:sz w:val="28"/>
          <w:szCs w:val="28"/>
        </w:rPr>
        <w:t>新月派（</w:t>
      </w:r>
      <w:r w:rsidRPr="001D2193">
        <w:rPr>
          <w:sz w:val="28"/>
          <w:szCs w:val="28"/>
        </w:rPr>
        <w:t>1923</w:t>
      </w:r>
      <w:r w:rsidRPr="001D2193">
        <w:rPr>
          <w:rFonts w:hint="eastAsia"/>
          <w:sz w:val="28"/>
          <w:szCs w:val="28"/>
        </w:rPr>
        <w:t>年成立）的代表，创立人不满足于新诗的只有浪漫，而努力地追求新的格律。</w:t>
      </w:r>
    </w:p>
    <w:p w:rsidR="005C0E8B" w:rsidRPr="001D2193" w:rsidRDefault="005C0E8B" w:rsidP="001D2193">
      <w:pPr>
        <w:ind w:firstLineChars="200" w:firstLine="562"/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创作背景</w:t>
      </w:r>
    </w:p>
    <w:p w:rsidR="005C0E8B" w:rsidRPr="001D2193" w:rsidRDefault="005C0E8B" w:rsidP="001D2193">
      <w:pPr>
        <w:ind w:firstLineChars="150" w:firstLine="420"/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《雨巷》产生的</w:t>
      </w:r>
      <w:r w:rsidRPr="001D2193">
        <w:rPr>
          <w:sz w:val="28"/>
          <w:szCs w:val="28"/>
        </w:rPr>
        <w:t>1927</w:t>
      </w:r>
      <w:r w:rsidRPr="001D2193">
        <w:rPr>
          <w:rFonts w:hint="eastAsia"/>
          <w:sz w:val="28"/>
          <w:szCs w:val="28"/>
        </w:rPr>
        <w:t>年夏天，是中国历史上一个最黑暗的时代。反动派对革命者的血腥屠杀，造成了笼罩全国的白色恐怖。原来热烈响应了革命的青年，一下子从火的高峰堕入了夜的深渊。他们中的一部分人，找不到革命的前途。他们在痛苦中陷于彷徨迷惘，他们在失望中渴求着新的希望的出现，在阴暗中盼望飘起绚丽的彩霞。《雨巷》就是一部分进</w:t>
      </w:r>
      <w:bookmarkStart w:id="0" w:name="_GoBack"/>
      <w:bookmarkEnd w:id="0"/>
      <w:r w:rsidRPr="001D2193">
        <w:rPr>
          <w:rFonts w:hint="eastAsia"/>
          <w:sz w:val="28"/>
          <w:szCs w:val="28"/>
        </w:rPr>
        <w:t>步青年这种心境的反映。戴望舒的诗歌主要受诗歌和法国象征主义诗人影响较大。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b/>
          <w:sz w:val="28"/>
          <w:szCs w:val="28"/>
        </w:rPr>
      </w:pPr>
      <w:r w:rsidRPr="001D2193">
        <w:rPr>
          <w:rFonts w:hint="eastAsia"/>
          <w:b/>
          <w:sz w:val="28"/>
          <w:szCs w:val="28"/>
        </w:rPr>
        <w:t>二、</w:t>
      </w:r>
      <w:r w:rsidRPr="001D2193">
        <w:rPr>
          <w:b/>
          <w:sz w:val="28"/>
          <w:szCs w:val="28"/>
        </w:rPr>
        <w:t xml:space="preserve"> </w:t>
      </w:r>
      <w:r w:rsidRPr="001D2193">
        <w:rPr>
          <w:rFonts w:hint="eastAsia"/>
          <w:b/>
          <w:sz w:val="28"/>
          <w:szCs w:val="28"/>
        </w:rPr>
        <w:t>课堂探究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（一）探究问题</w:t>
      </w:r>
      <w:r w:rsidRPr="001D2193">
        <w:rPr>
          <w:sz w:val="28"/>
          <w:szCs w:val="28"/>
        </w:rPr>
        <w:t xml:space="preserve"> 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《我爱这土地》以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“鸟”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的形象开始，这和作者所要歌颂的“土地”有着什么样的联系呢？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2</w:t>
      </w:r>
      <w:r w:rsidRPr="001D2193">
        <w:rPr>
          <w:rFonts w:hint="eastAsia"/>
          <w:sz w:val="28"/>
          <w:szCs w:val="28"/>
        </w:rPr>
        <w:t>《我爱这土地》的第二节，作者笔锋一转，由上文对歌唱者动态的描述，转而对“我”进行了一个近镜头的特写。这是以设问的方式进行的。为什么要这么写？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3</w:t>
      </w:r>
      <w:r w:rsidRPr="001D2193">
        <w:rPr>
          <w:rFonts w:hint="eastAsia"/>
          <w:sz w:val="28"/>
          <w:szCs w:val="28"/>
        </w:rPr>
        <w:t>《我爱这土地》中出现的几个意象：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“土地”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“河流”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“风”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“黎明”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、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“悲愤的河流”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“激怒的风”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“温柔的黎明”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“这被暴风雨所打击的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土地”象征着什么？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4</w:t>
      </w:r>
      <w:r w:rsidRPr="001D2193">
        <w:rPr>
          <w:rFonts w:hint="eastAsia"/>
          <w:sz w:val="28"/>
          <w:szCs w:val="28"/>
        </w:rPr>
        <w:t>阅读《雨巷》，找找诗中描写了哪些意象？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5</w:t>
      </w:r>
      <w:r w:rsidRPr="001D2193">
        <w:rPr>
          <w:rFonts w:hint="eastAsia"/>
          <w:sz w:val="28"/>
          <w:szCs w:val="28"/>
        </w:rPr>
        <w:t>在描写姑娘这一意象时，诗人为什么把她比喻为丁香般的姑娘，而不用其他的花作比喻</w:t>
      </w:r>
      <w:r w:rsidRPr="001D2193">
        <w:rPr>
          <w:sz w:val="28"/>
          <w:szCs w:val="28"/>
        </w:rPr>
        <w:t>?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6</w:t>
      </w:r>
      <w:r w:rsidRPr="001D2193">
        <w:rPr>
          <w:rFonts w:hint="eastAsia"/>
          <w:sz w:val="28"/>
          <w:szCs w:val="28"/>
        </w:rPr>
        <w:t>谈谈《雨巷》是从哪些方面来体现出音乐美的。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（二）巩固练习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阅读《我爱这土地》，思考并回答问题。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</w:t>
      </w:r>
      <w:r w:rsidRPr="001D2193">
        <w:rPr>
          <w:sz w:val="28"/>
          <w:szCs w:val="28"/>
        </w:rPr>
        <w:t>1</w:t>
      </w:r>
      <w:r w:rsidRPr="001D2193">
        <w:rPr>
          <w:rFonts w:hint="eastAsia"/>
          <w:sz w:val="28"/>
          <w:szCs w:val="28"/>
        </w:rPr>
        <w:t>）诗人对土地、河流、风和黎明的描写，蕴涵了他怎样的思想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感情？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rFonts w:hint="eastAsia"/>
          <w:sz w:val="28"/>
          <w:szCs w:val="28"/>
        </w:rPr>
        <w:t>（</w:t>
      </w:r>
      <w:r w:rsidRPr="001D2193">
        <w:rPr>
          <w:sz w:val="28"/>
          <w:szCs w:val="28"/>
        </w:rPr>
        <w:t>2</w:t>
      </w:r>
      <w:r w:rsidRPr="001D2193">
        <w:rPr>
          <w:rFonts w:hint="eastAsia"/>
          <w:sz w:val="28"/>
          <w:szCs w:val="28"/>
        </w:rPr>
        <w:t>）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“用嘶哑的喉咙歌唱”一句，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“嘶哑”表达了作者什么感情？</w:t>
      </w:r>
      <w:r w:rsidRPr="001D2193">
        <w:rPr>
          <w:sz w:val="28"/>
          <w:szCs w:val="28"/>
        </w:rPr>
        <w:t xml:space="preserve"> </w:t>
      </w:r>
      <w:r w:rsidRPr="001D2193">
        <w:rPr>
          <w:rFonts w:hint="eastAsia"/>
          <w:sz w:val="28"/>
          <w:szCs w:val="28"/>
        </w:rPr>
        <w:t>如果用“嘹亮”好吗？为什么？</w:t>
      </w: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2</w:t>
      </w:r>
      <w:r w:rsidRPr="001D2193">
        <w:rPr>
          <w:rFonts w:hint="eastAsia"/>
          <w:sz w:val="28"/>
          <w:szCs w:val="28"/>
        </w:rPr>
        <w:t>阅读《雨巷》，以下对《雨巷》的赏析不正确的一项是（）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lastRenderedPageBreak/>
        <w:t>A</w:t>
      </w:r>
      <w:r w:rsidRPr="001D2193">
        <w:rPr>
          <w:rFonts w:hint="eastAsia"/>
          <w:sz w:val="28"/>
          <w:szCs w:val="28"/>
        </w:rPr>
        <w:t>诗人在《雨巷》中创造了一个丁香一样的结着愁怨的姑娘。这是受中国古代诗词的启发，用丁香结即丁香的花蕾来象征人的愁心。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B</w:t>
      </w:r>
      <w:r w:rsidRPr="001D2193">
        <w:rPr>
          <w:rFonts w:hint="eastAsia"/>
          <w:sz w:val="28"/>
          <w:szCs w:val="28"/>
        </w:rPr>
        <w:t>《雨巷》运用了象征的手法。诗中的“我”“雨巷”“姑娘”并非是对生活的具体写照，而是充满了象征意味的抒情形象。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C</w:t>
      </w:r>
      <w:r w:rsidRPr="001D2193">
        <w:rPr>
          <w:rFonts w:hint="eastAsia"/>
          <w:sz w:val="28"/>
          <w:szCs w:val="28"/>
        </w:rPr>
        <w:t>诗中借江南小巷的阴沉来象征当时社会的黑暗；“我”在黑暗中迷失了方向，找不到出路，充满了迷惘和绝望。</w:t>
      </w:r>
    </w:p>
    <w:p w:rsidR="005C0E8B" w:rsidRPr="001D2193" w:rsidRDefault="005C0E8B" w:rsidP="005C0E8B">
      <w:pPr>
        <w:rPr>
          <w:sz w:val="28"/>
          <w:szCs w:val="28"/>
        </w:rPr>
      </w:pPr>
      <w:r w:rsidRPr="001D2193">
        <w:rPr>
          <w:sz w:val="28"/>
          <w:szCs w:val="28"/>
        </w:rPr>
        <w:t>D</w:t>
      </w:r>
      <w:r w:rsidRPr="001D2193">
        <w:rPr>
          <w:rFonts w:hint="eastAsia"/>
          <w:sz w:val="28"/>
          <w:szCs w:val="28"/>
        </w:rPr>
        <w:t>《雨巷》运用了复沓重唱手法，造成了回环往复的旋律，强化了音乐效果，替新诗的音节开了一个新纪元。</w:t>
      </w:r>
    </w:p>
    <w:p w:rsidR="006A362D" w:rsidRPr="001D2193" w:rsidRDefault="0098116A">
      <w:pPr>
        <w:rPr>
          <w:sz w:val="28"/>
          <w:szCs w:val="28"/>
        </w:rPr>
      </w:pPr>
    </w:p>
    <w:sectPr w:rsidR="006A362D" w:rsidRPr="001D2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6A" w:rsidRDefault="0098116A" w:rsidP="005C0E8B">
      <w:r>
        <w:separator/>
      </w:r>
    </w:p>
  </w:endnote>
  <w:endnote w:type="continuationSeparator" w:id="0">
    <w:p w:rsidR="0098116A" w:rsidRDefault="0098116A" w:rsidP="005C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6A" w:rsidRDefault="0098116A" w:rsidP="005C0E8B">
      <w:r>
        <w:separator/>
      </w:r>
    </w:p>
  </w:footnote>
  <w:footnote w:type="continuationSeparator" w:id="0">
    <w:p w:rsidR="0098116A" w:rsidRDefault="0098116A" w:rsidP="005C0E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5B"/>
    <w:rsid w:val="001D2193"/>
    <w:rsid w:val="005C0E8B"/>
    <w:rsid w:val="00867C85"/>
    <w:rsid w:val="00942159"/>
    <w:rsid w:val="0096425B"/>
    <w:rsid w:val="0098116A"/>
    <w:rsid w:val="00BB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0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0E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E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0E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0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0E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E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0E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291</Words>
  <Characters>1664</Characters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dcterms:created xsi:type="dcterms:W3CDTF">2016-07-02T09:22:00Z</dcterms:created>
  <dcterms:modified xsi:type="dcterms:W3CDTF">2018-08-18T19:28:27Z</dcterms:modified>
  <cp:category/>
</cp:coreProperties>
</file>